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4282E" w14:textId="3BE683D5" w:rsidR="006A21B3" w:rsidRDefault="006A21B3">
      <w:pPr>
        <w:pBdr>
          <w:bottom w:val="single" w:sz="6" w:space="1" w:color="auto"/>
        </w:pBdr>
      </w:pPr>
    </w:p>
    <w:p w14:paraId="394F8D25" w14:textId="484EEBEE" w:rsidR="00B760DB" w:rsidRPr="0013618D" w:rsidRDefault="0013618D" w:rsidP="0013618D">
      <w:pPr>
        <w:jc w:val="center"/>
        <w:rPr>
          <w:rFonts w:ascii="Times New Roman" w:hAnsi="Times New Roman" w:cs="Times New Roman"/>
        </w:rPr>
      </w:pPr>
      <w:r w:rsidRPr="0013618D">
        <w:rPr>
          <w:rFonts w:ascii="Times New Roman" w:hAnsi="Times New Roman" w:cs="Times New Roman"/>
        </w:rPr>
        <w:t>žiadateľ</w:t>
      </w:r>
    </w:p>
    <w:p w14:paraId="1161F801" w14:textId="7673FB6D" w:rsidR="00B760DB" w:rsidRDefault="00B760DB"/>
    <w:p w14:paraId="5A818639" w14:textId="36071BD7" w:rsidR="00B760DB" w:rsidRDefault="00B760DB" w:rsidP="00B760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ECCBF2" w14:textId="77777777" w:rsidR="0013618D" w:rsidRPr="00B760DB" w:rsidRDefault="0013618D" w:rsidP="00B760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79C44D" w14:textId="71C3FD80" w:rsidR="00B760DB" w:rsidRPr="00B760DB" w:rsidRDefault="00B760DB" w:rsidP="00B760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0DB">
        <w:rPr>
          <w:rFonts w:ascii="Times New Roman" w:hAnsi="Times New Roman" w:cs="Times New Roman"/>
          <w:sz w:val="24"/>
          <w:szCs w:val="24"/>
        </w:rPr>
        <w:tab/>
      </w:r>
      <w:r w:rsidRPr="00B760DB">
        <w:rPr>
          <w:rFonts w:ascii="Times New Roman" w:hAnsi="Times New Roman" w:cs="Times New Roman"/>
          <w:sz w:val="24"/>
          <w:szCs w:val="24"/>
        </w:rPr>
        <w:tab/>
      </w:r>
      <w:r w:rsidRPr="00B760DB">
        <w:rPr>
          <w:rFonts w:ascii="Times New Roman" w:hAnsi="Times New Roman" w:cs="Times New Roman"/>
          <w:sz w:val="24"/>
          <w:szCs w:val="24"/>
        </w:rPr>
        <w:tab/>
      </w:r>
      <w:r w:rsidRPr="00B760DB">
        <w:rPr>
          <w:rFonts w:ascii="Times New Roman" w:hAnsi="Times New Roman" w:cs="Times New Roman"/>
          <w:sz w:val="24"/>
          <w:szCs w:val="24"/>
        </w:rPr>
        <w:tab/>
      </w:r>
      <w:r w:rsidRPr="00B760DB">
        <w:rPr>
          <w:rFonts w:ascii="Times New Roman" w:hAnsi="Times New Roman" w:cs="Times New Roman"/>
          <w:sz w:val="24"/>
          <w:szCs w:val="24"/>
        </w:rPr>
        <w:tab/>
      </w:r>
      <w:r w:rsidRPr="00B760DB">
        <w:rPr>
          <w:rFonts w:ascii="Times New Roman" w:hAnsi="Times New Roman" w:cs="Times New Roman"/>
          <w:sz w:val="24"/>
          <w:szCs w:val="24"/>
        </w:rPr>
        <w:tab/>
      </w:r>
      <w:r w:rsidRPr="00B760DB">
        <w:rPr>
          <w:rFonts w:ascii="Times New Roman" w:hAnsi="Times New Roman" w:cs="Times New Roman"/>
          <w:sz w:val="24"/>
          <w:szCs w:val="24"/>
        </w:rPr>
        <w:tab/>
      </w:r>
      <w:r w:rsidRPr="00B760DB">
        <w:rPr>
          <w:rFonts w:ascii="Times New Roman" w:hAnsi="Times New Roman" w:cs="Times New Roman"/>
          <w:sz w:val="24"/>
          <w:szCs w:val="24"/>
        </w:rPr>
        <w:tab/>
        <w:t xml:space="preserve">Obec Sološnica </w:t>
      </w:r>
    </w:p>
    <w:p w14:paraId="2A018801" w14:textId="67A8CD56" w:rsidR="00B760DB" w:rsidRPr="00B760DB" w:rsidRDefault="00B760DB" w:rsidP="00B760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0DB">
        <w:rPr>
          <w:rFonts w:ascii="Times New Roman" w:hAnsi="Times New Roman" w:cs="Times New Roman"/>
          <w:sz w:val="24"/>
          <w:szCs w:val="24"/>
        </w:rPr>
        <w:tab/>
      </w:r>
      <w:r w:rsidRPr="00B760DB">
        <w:rPr>
          <w:rFonts w:ascii="Times New Roman" w:hAnsi="Times New Roman" w:cs="Times New Roman"/>
          <w:sz w:val="24"/>
          <w:szCs w:val="24"/>
        </w:rPr>
        <w:tab/>
      </w:r>
      <w:r w:rsidRPr="00B760DB">
        <w:rPr>
          <w:rFonts w:ascii="Times New Roman" w:hAnsi="Times New Roman" w:cs="Times New Roman"/>
          <w:sz w:val="24"/>
          <w:szCs w:val="24"/>
        </w:rPr>
        <w:tab/>
      </w:r>
      <w:r w:rsidRPr="00B760DB">
        <w:rPr>
          <w:rFonts w:ascii="Times New Roman" w:hAnsi="Times New Roman" w:cs="Times New Roman"/>
          <w:sz w:val="24"/>
          <w:szCs w:val="24"/>
        </w:rPr>
        <w:tab/>
      </w:r>
      <w:r w:rsidRPr="00B760DB">
        <w:rPr>
          <w:rFonts w:ascii="Times New Roman" w:hAnsi="Times New Roman" w:cs="Times New Roman"/>
          <w:sz w:val="24"/>
          <w:szCs w:val="24"/>
        </w:rPr>
        <w:tab/>
      </w:r>
      <w:r w:rsidRPr="00B760DB">
        <w:rPr>
          <w:rFonts w:ascii="Times New Roman" w:hAnsi="Times New Roman" w:cs="Times New Roman"/>
          <w:sz w:val="24"/>
          <w:szCs w:val="24"/>
        </w:rPr>
        <w:tab/>
      </w:r>
      <w:r w:rsidRPr="00B760DB">
        <w:rPr>
          <w:rFonts w:ascii="Times New Roman" w:hAnsi="Times New Roman" w:cs="Times New Roman"/>
          <w:sz w:val="24"/>
          <w:szCs w:val="24"/>
        </w:rPr>
        <w:tab/>
      </w:r>
      <w:r w:rsidRPr="00B760DB">
        <w:rPr>
          <w:rFonts w:ascii="Times New Roman" w:hAnsi="Times New Roman" w:cs="Times New Roman"/>
          <w:sz w:val="24"/>
          <w:szCs w:val="24"/>
        </w:rPr>
        <w:tab/>
      </w:r>
      <w:r w:rsidR="00ED5C04">
        <w:rPr>
          <w:rFonts w:ascii="Times New Roman" w:hAnsi="Times New Roman" w:cs="Times New Roman"/>
          <w:sz w:val="24"/>
          <w:szCs w:val="24"/>
        </w:rPr>
        <w:t>Námestie Jána Turzu</w:t>
      </w:r>
      <w:r w:rsidRPr="00B760DB">
        <w:rPr>
          <w:rFonts w:ascii="Times New Roman" w:hAnsi="Times New Roman" w:cs="Times New Roman"/>
          <w:sz w:val="24"/>
          <w:szCs w:val="24"/>
        </w:rPr>
        <w:t xml:space="preserve"> 527</w:t>
      </w:r>
      <w:r w:rsidR="00ED5C04">
        <w:rPr>
          <w:rFonts w:ascii="Times New Roman" w:hAnsi="Times New Roman" w:cs="Times New Roman"/>
          <w:sz w:val="24"/>
          <w:szCs w:val="24"/>
        </w:rPr>
        <w:t>/3</w:t>
      </w:r>
    </w:p>
    <w:p w14:paraId="22681E2F" w14:textId="21ACE24A" w:rsidR="00B760DB" w:rsidRDefault="00B760DB" w:rsidP="00B760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0DB">
        <w:rPr>
          <w:rFonts w:ascii="Times New Roman" w:hAnsi="Times New Roman" w:cs="Times New Roman"/>
          <w:sz w:val="24"/>
          <w:szCs w:val="24"/>
        </w:rPr>
        <w:tab/>
      </w:r>
      <w:r w:rsidRPr="00B760DB">
        <w:rPr>
          <w:rFonts w:ascii="Times New Roman" w:hAnsi="Times New Roman" w:cs="Times New Roman"/>
          <w:sz w:val="24"/>
          <w:szCs w:val="24"/>
        </w:rPr>
        <w:tab/>
      </w:r>
      <w:r w:rsidRPr="00B760DB">
        <w:rPr>
          <w:rFonts w:ascii="Times New Roman" w:hAnsi="Times New Roman" w:cs="Times New Roman"/>
          <w:sz w:val="24"/>
          <w:szCs w:val="24"/>
        </w:rPr>
        <w:tab/>
      </w:r>
      <w:r w:rsidRPr="00B760DB">
        <w:rPr>
          <w:rFonts w:ascii="Times New Roman" w:hAnsi="Times New Roman" w:cs="Times New Roman"/>
          <w:sz w:val="24"/>
          <w:szCs w:val="24"/>
        </w:rPr>
        <w:tab/>
      </w:r>
      <w:r w:rsidRPr="00B760DB">
        <w:rPr>
          <w:rFonts w:ascii="Times New Roman" w:hAnsi="Times New Roman" w:cs="Times New Roman"/>
          <w:sz w:val="24"/>
          <w:szCs w:val="24"/>
        </w:rPr>
        <w:tab/>
      </w:r>
      <w:r w:rsidRPr="00B760DB">
        <w:rPr>
          <w:rFonts w:ascii="Times New Roman" w:hAnsi="Times New Roman" w:cs="Times New Roman"/>
          <w:sz w:val="24"/>
          <w:szCs w:val="24"/>
        </w:rPr>
        <w:tab/>
      </w:r>
      <w:r w:rsidRPr="00B760DB">
        <w:rPr>
          <w:rFonts w:ascii="Times New Roman" w:hAnsi="Times New Roman" w:cs="Times New Roman"/>
          <w:sz w:val="24"/>
          <w:szCs w:val="24"/>
        </w:rPr>
        <w:tab/>
      </w:r>
      <w:r w:rsidRPr="00B760DB">
        <w:rPr>
          <w:rFonts w:ascii="Times New Roman" w:hAnsi="Times New Roman" w:cs="Times New Roman"/>
          <w:sz w:val="24"/>
          <w:szCs w:val="24"/>
        </w:rPr>
        <w:tab/>
        <w:t>906 37</w:t>
      </w:r>
    </w:p>
    <w:p w14:paraId="0071ECD4" w14:textId="2D97407B" w:rsidR="00B760DB" w:rsidRDefault="00B760DB" w:rsidP="00B760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9182C2" w14:textId="4F5203CF" w:rsidR="00B760DB" w:rsidRDefault="00B760DB" w:rsidP="00B760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690EA8" w14:textId="1163F4C9" w:rsidR="00B760DB" w:rsidRDefault="00B760DB" w:rsidP="00B760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B28DE0" w14:textId="66489513" w:rsidR="00B760DB" w:rsidRDefault="00B760DB" w:rsidP="00B760D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760DB">
        <w:rPr>
          <w:rFonts w:ascii="Times New Roman" w:hAnsi="Times New Roman" w:cs="Times New Roman"/>
          <w:sz w:val="24"/>
          <w:szCs w:val="24"/>
          <w:u w:val="single"/>
        </w:rPr>
        <w:t>VEC: Žiadosť o stanovisko obce k vyňatiu pôdy</w:t>
      </w:r>
    </w:p>
    <w:p w14:paraId="098BE44E" w14:textId="56C2351D" w:rsidR="00B760DB" w:rsidRDefault="00B760DB" w:rsidP="00B760D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737C7CE3" w14:textId="09D00B20" w:rsidR="00B760DB" w:rsidRDefault="00B760DB" w:rsidP="00B760D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D478B71" w14:textId="6EA042FE" w:rsidR="00B760DB" w:rsidRDefault="00B760DB" w:rsidP="00B760D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760DB">
        <w:rPr>
          <w:rFonts w:ascii="Times New Roman" w:hAnsi="Times New Roman" w:cs="Times New Roman"/>
          <w:sz w:val="24"/>
          <w:szCs w:val="24"/>
        </w:rPr>
        <w:t xml:space="preserve">      Žiadam o stanovisko obce k vyňatiu poľnohospodárskej pôdy </w:t>
      </w:r>
      <w:r w:rsidR="0013618D">
        <w:rPr>
          <w:rFonts w:ascii="Times New Roman" w:hAnsi="Times New Roman" w:cs="Times New Roman"/>
          <w:sz w:val="24"/>
          <w:szCs w:val="24"/>
        </w:rPr>
        <w:t xml:space="preserve">na nepoľnohospodárske účely </w:t>
      </w:r>
      <w:r>
        <w:rPr>
          <w:rFonts w:ascii="Times New Roman" w:hAnsi="Times New Roman" w:cs="Times New Roman"/>
          <w:sz w:val="24"/>
          <w:szCs w:val="24"/>
        </w:rPr>
        <w:t>parcela č.</w:t>
      </w:r>
      <w:r w:rsidR="0013618D">
        <w:rPr>
          <w:rFonts w:ascii="Times New Roman" w:hAnsi="Times New Roman" w:cs="Times New Roman"/>
          <w:sz w:val="24"/>
          <w:szCs w:val="24"/>
        </w:rPr>
        <w:t>............</w:t>
      </w:r>
      <w:r w:rsidR="0082307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</w:p>
    <w:p w14:paraId="552D60B4" w14:textId="4FAAC45D" w:rsidR="00B760DB" w:rsidRDefault="00B760DB" w:rsidP="00B760D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Sološnica, z dôvodu </w:t>
      </w:r>
      <w:r w:rsidR="0032494D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</w:t>
      </w:r>
      <w:r w:rsidR="000A70A0">
        <w:rPr>
          <w:rFonts w:ascii="Times New Roman" w:hAnsi="Times New Roman" w:cs="Times New Roman"/>
          <w:sz w:val="24"/>
          <w:szCs w:val="24"/>
        </w:rPr>
        <w:t>.............................................</w:t>
      </w:r>
      <w:r w:rsidR="0032494D">
        <w:rPr>
          <w:rFonts w:ascii="Times New Roman" w:hAnsi="Times New Roman" w:cs="Times New Roman"/>
          <w:sz w:val="24"/>
          <w:szCs w:val="24"/>
        </w:rPr>
        <w:t>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911AD9" w14:textId="72BFE8CC" w:rsidR="00B760DB" w:rsidRDefault="00B760DB" w:rsidP="00B760D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7C8A833" w14:textId="67E99ECA" w:rsidR="00B63280" w:rsidRDefault="00B63280" w:rsidP="00B760D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87DABBD" w14:textId="779039C1" w:rsidR="00B63280" w:rsidRDefault="00B63280" w:rsidP="00B760D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</w:t>
      </w:r>
    </w:p>
    <w:p w14:paraId="73048BF5" w14:textId="5E7AC7D3" w:rsidR="00B63280" w:rsidRDefault="00B63280" w:rsidP="00B760D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podpis žiadateľa</w:t>
      </w:r>
    </w:p>
    <w:p w14:paraId="17A4D76E" w14:textId="29E965F0" w:rsidR="00B63280" w:rsidRDefault="00B63280" w:rsidP="00B760D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9F86CE5" w14:textId="77777777" w:rsidR="00B63280" w:rsidRDefault="00B63280" w:rsidP="00B760D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443E3D2" w14:textId="3B879893" w:rsidR="00B760DB" w:rsidRDefault="00B760DB" w:rsidP="00B760D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BF51C76" w14:textId="73E0B042" w:rsidR="00B760DB" w:rsidRDefault="00B760DB" w:rsidP="00B63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Prílohy:</w:t>
      </w:r>
    </w:p>
    <w:p w14:paraId="0DD6DC93" w14:textId="5B25667E" w:rsidR="00B760DB" w:rsidRDefault="00B63280" w:rsidP="00B63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Situácia osadenia stavby s okótovaním od susedných pozemkov</w:t>
      </w:r>
    </w:p>
    <w:p w14:paraId="44D9C6D7" w14:textId="4166E845" w:rsidR="00B63280" w:rsidRDefault="00B63280" w:rsidP="00B63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Popis stavby </w:t>
      </w:r>
    </w:p>
    <w:p w14:paraId="23E9699F" w14:textId="3343CFDC" w:rsidR="00B63280" w:rsidRPr="00B760DB" w:rsidRDefault="0013618D" w:rsidP="00B63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PD</w:t>
      </w:r>
      <w:r w:rsidR="00B63280">
        <w:rPr>
          <w:rFonts w:ascii="Times New Roman" w:hAnsi="Times New Roman" w:cs="Times New Roman"/>
          <w:sz w:val="24"/>
          <w:szCs w:val="24"/>
        </w:rPr>
        <w:t xml:space="preserve"> - pohľady</w:t>
      </w:r>
    </w:p>
    <w:p w14:paraId="37DD8653" w14:textId="77777777" w:rsidR="00B760DB" w:rsidRPr="00B760DB" w:rsidRDefault="00B760DB" w:rsidP="00B63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760DB" w:rsidRPr="00B760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0DB"/>
    <w:rsid w:val="000A70A0"/>
    <w:rsid w:val="0013618D"/>
    <w:rsid w:val="001972CF"/>
    <w:rsid w:val="0032494D"/>
    <w:rsid w:val="0032768D"/>
    <w:rsid w:val="003A15CC"/>
    <w:rsid w:val="003F2E15"/>
    <w:rsid w:val="00545B6D"/>
    <w:rsid w:val="006A21B3"/>
    <w:rsid w:val="00823077"/>
    <w:rsid w:val="00B63280"/>
    <w:rsid w:val="00B760DB"/>
    <w:rsid w:val="00B85B62"/>
    <w:rsid w:val="00CF2307"/>
    <w:rsid w:val="00DB52C7"/>
    <w:rsid w:val="00ED5C04"/>
    <w:rsid w:val="00EE1532"/>
    <w:rsid w:val="00F5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3163C"/>
  <w15:chartTrackingRefBased/>
  <w15:docId w15:val="{7437D565-FF0A-46B8-A075-7749C3C17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760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Sološnica</dc:creator>
  <cp:keywords/>
  <dc:description/>
  <cp:lastModifiedBy>Obec Sološnica</cp:lastModifiedBy>
  <cp:revision>2</cp:revision>
  <cp:lastPrinted>2025-07-11T06:49:00Z</cp:lastPrinted>
  <dcterms:created xsi:type="dcterms:W3CDTF">2026-08-13T08:09:00Z</dcterms:created>
  <dcterms:modified xsi:type="dcterms:W3CDTF">2026-08-13T08:09:00Z</dcterms:modified>
</cp:coreProperties>
</file>